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E773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E7734B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ED4678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_________2019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BD40F6" w:rsidRPr="0048701E" w:rsidRDefault="000D717B" w:rsidP="00BD40F6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755A56">
        <w:rPr>
          <w:rFonts w:ascii="Times New Roman" w:hAnsi="Times New Roman"/>
          <w:b/>
          <w:sz w:val="24"/>
          <w:szCs w:val="24"/>
        </w:rPr>
        <w:t>5</w:t>
      </w:r>
      <w:r w:rsidR="00E67D7D">
        <w:rPr>
          <w:rFonts w:ascii="Times New Roman" w:hAnsi="Times New Roman"/>
          <w:b/>
          <w:sz w:val="24"/>
          <w:szCs w:val="24"/>
        </w:rPr>
        <w:t>76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6E55D6" w:rsidRDefault="000061C8" w:rsidP="005E1272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ЛЭП </w:t>
      </w:r>
      <w:r w:rsidR="007722D8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кВ</w:t>
      </w:r>
      <w:r w:rsidR="00342A82">
        <w:rPr>
          <w:rFonts w:ascii="Times New Roman" w:hAnsi="Times New Roman"/>
          <w:sz w:val="24"/>
          <w:szCs w:val="24"/>
        </w:rPr>
        <w:t>, ТП 6</w:t>
      </w:r>
      <w:r w:rsidR="006E55D6">
        <w:rPr>
          <w:rFonts w:ascii="Times New Roman" w:hAnsi="Times New Roman"/>
          <w:sz w:val="24"/>
          <w:szCs w:val="24"/>
        </w:rPr>
        <w:t>/0,4 кВ, ЛЭП 0,4 кВ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7740FF" w:rsidRDefault="002B153A" w:rsidP="007722D8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7722D8">
        <w:rPr>
          <w:rFonts w:ascii="Times New Roman" w:hAnsi="Times New Roman"/>
          <w:sz w:val="24"/>
          <w:szCs w:val="24"/>
        </w:rPr>
        <w:t>Елецком</w:t>
      </w:r>
      <w:r w:rsidR="00737695">
        <w:rPr>
          <w:rFonts w:ascii="Times New Roman" w:hAnsi="Times New Roman"/>
          <w:sz w:val="24"/>
          <w:szCs w:val="24"/>
        </w:rPr>
        <w:t xml:space="preserve"> </w:t>
      </w:r>
      <w:r w:rsidR="007740FF">
        <w:rPr>
          <w:rFonts w:ascii="Times New Roman" w:hAnsi="Times New Roman"/>
          <w:sz w:val="24"/>
          <w:szCs w:val="24"/>
        </w:rPr>
        <w:t>район</w:t>
      </w:r>
      <w:r w:rsidR="007722D8">
        <w:rPr>
          <w:rFonts w:ascii="Times New Roman" w:hAnsi="Times New Roman"/>
          <w:sz w:val="24"/>
          <w:szCs w:val="24"/>
        </w:rPr>
        <w:t>е</w:t>
      </w:r>
    </w:p>
    <w:p w:rsidR="000D717B" w:rsidRDefault="000D717B" w:rsidP="007740FF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7722D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 xml:space="preserve">- монтажных, </w:t>
      </w:r>
      <w:r w:rsidR="003824C4" w:rsidRPr="00D03397">
        <w:rPr>
          <w:rFonts w:ascii="Times New Roman" w:hAnsi="Times New Roman"/>
          <w:sz w:val="24"/>
          <w:szCs w:val="24"/>
        </w:rPr>
        <w:t>пусконаладочных работ</w:t>
      </w:r>
      <w:r w:rsidRPr="00D03397">
        <w:rPr>
          <w:rFonts w:ascii="Times New Roman" w:hAnsi="Times New Roman"/>
          <w:sz w:val="24"/>
          <w:szCs w:val="24"/>
        </w:rPr>
        <w:t xml:space="preserve">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46F5A" w:rsidRDefault="00BA3D8A" w:rsidP="00F46F5A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F46F5A">
        <w:rPr>
          <w:bCs/>
          <w:iCs/>
          <w:sz w:val="24"/>
          <w:szCs w:val="24"/>
        </w:rPr>
        <w:t xml:space="preserve">в течение </w:t>
      </w:r>
      <w:r w:rsidR="001D4FE8">
        <w:rPr>
          <w:bCs/>
          <w:iCs/>
          <w:sz w:val="24"/>
          <w:szCs w:val="24"/>
        </w:rPr>
        <w:t>52</w:t>
      </w:r>
      <w:r w:rsidR="00F46F5A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  <w:r w:rsidR="003824C4">
        <w:rPr>
          <w:bCs/>
          <w:iCs/>
          <w:sz w:val="24"/>
          <w:szCs w:val="24"/>
        </w:rPr>
        <w:t xml:space="preserve"> 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</w:t>
      </w:r>
      <w:r w:rsidR="003824C4">
        <w:rPr>
          <w:bCs/>
          <w:iCs/>
          <w:sz w:val="24"/>
          <w:szCs w:val="24"/>
        </w:rPr>
        <w:t xml:space="preserve">и актами Российской федерации, </w:t>
      </w:r>
      <w:r w:rsidRPr="00CE7A86">
        <w:rPr>
          <w:bCs/>
          <w:iCs/>
          <w:sz w:val="24"/>
          <w:szCs w:val="24"/>
        </w:rPr>
        <w:t xml:space="preserve">СНиП, ПУЭ и </w:t>
      </w:r>
      <w:r w:rsidR="003824C4" w:rsidRPr="00CE7A86">
        <w:rPr>
          <w:bCs/>
          <w:iCs/>
          <w:sz w:val="24"/>
          <w:szCs w:val="24"/>
        </w:rPr>
        <w:t>прочими нормами</w:t>
      </w:r>
      <w:r w:rsidRPr="00CE7A86">
        <w:rPr>
          <w:bCs/>
          <w:iCs/>
          <w:sz w:val="24"/>
          <w:szCs w:val="24"/>
        </w:rPr>
        <w:t xml:space="preserve"> и правилами.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370A81" w:rsidRPr="00370A81" w:rsidRDefault="00370A81" w:rsidP="00370A81">
      <w:bookmarkStart w:id="2" w:name="_GoBack"/>
      <w:bookmarkEnd w:id="2"/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rFonts w:ascii="Times New Roman" w:hAnsi="Times New Roman" w:cs="Times New Roman"/>
          <w:bCs/>
          <w:iCs/>
          <w:sz w:val="24"/>
          <w:szCs w:val="24"/>
        </w:rPr>
        <w:t>так же</w:t>
      </w:r>
      <w:proofErr w:type="gramEnd"/>
      <w:r w:rsidRPr="00CE7A86">
        <w:rPr>
          <w:rFonts w:ascii="Times New Roman" w:hAnsi="Times New Roman" w:cs="Times New Roman"/>
          <w:bCs/>
          <w:iCs/>
          <w:sz w:val="24"/>
          <w:szCs w:val="24"/>
        </w:rPr>
        <w:t xml:space="preserve"> опыт проектно-изыскательских работ аналогичных объектов не менее 3 лет. Выбор Субподрядчиков должен быть письменно согласован с Заказчиком.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готовности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объем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объект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календарным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заключенных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E5759C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Подрядчику</w:t>
      </w:r>
      <w:r w:rsidR="00232EE7" w:rsidRPr="00CE7A86">
        <w:rPr>
          <w:sz w:val="24"/>
          <w:szCs w:val="24"/>
        </w:rPr>
        <w:t xml:space="preserve"> </w:t>
      </w:r>
      <w:r w:rsidR="00232EE7"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="00232EE7"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Участвующие в конкурсе должны иметь право допуска на данный вид деятельности в соответствии с действующим законодательством РФ и Уставом СРО,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опыт строительно-монтажных и наладочных работ аналогичных объектов не менее 5 лет. Выбор Субподрядчиков должен быть письменно согласован </w:t>
      </w:r>
      <w:r w:rsidRPr="00CE7A86">
        <w:rPr>
          <w:bCs/>
          <w:iCs/>
          <w:sz w:val="24"/>
          <w:szCs w:val="24"/>
        </w:rPr>
        <w:lastRenderedPageBreak/>
        <w:t>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</w:t>
      </w:r>
      <w:r w:rsidR="00E5759C">
        <w:rPr>
          <w:bCs/>
          <w:iCs/>
          <w:sz w:val="24"/>
          <w:szCs w:val="24"/>
        </w:rPr>
        <w:t xml:space="preserve"> не менее 50% от общего объёма </w:t>
      </w:r>
      <w:r w:rsidRPr="00CE7A86">
        <w:rPr>
          <w:bCs/>
          <w:iCs/>
          <w:sz w:val="24"/>
          <w:szCs w:val="24"/>
        </w:rPr>
        <w:t>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proofErr w:type="gramStart"/>
      <w:r>
        <w:rPr>
          <w:bCs/>
          <w:iCs/>
          <w:sz w:val="24"/>
          <w:szCs w:val="24"/>
        </w:rPr>
        <w:t>соответствовать  календарному</w:t>
      </w:r>
      <w:proofErr w:type="gramEnd"/>
      <w:r>
        <w:rPr>
          <w:bCs/>
          <w:iCs/>
          <w:sz w:val="24"/>
          <w:szCs w:val="24"/>
        </w:rPr>
        <w:t xml:space="preserve">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при необходимости) геологические изысканий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оборудования);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Объем </w:t>
      </w:r>
      <w:proofErr w:type="gramStart"/>
      <w:r w:rsidRPr="00CE7A86">
        <w:rPr>
          <w:rFonts w:ascii="Times New Roman" w:hAnsi="Times New Roman" w:cs="Times New Roman"/>
          <w:b w:val="0"/>
          <w:sz w:val="24"/>
          <w:szCs w:val="24"/>
        </w:rPr>
        <w:t>работ</w:t>
      </w:r>
      <w:proofErr w:type="gramEnd"/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</w:t>
      </w:r>
      <w:proofErr w:type="spellStart"/>
      <w:r w:rsidRPr="00CE7A86">
        <w:rPr>
          <w:bCs/>
          <w:iCs/>
          <w:sz w:val="24"/>
          <w:szCs w:val="24"/>
        </w:rPr>
        <w:t>предпроектного</w:t>
      </w:r>
      <w:proofErr w:type="spellEnd"/>
      <w:r w:rsidRPr="00CE7A86">
        <w:rPr>
          <w:bCs/>
          <w:iCs/>
          <w:sz w:val="24"/>
          <w:szCs w:val="24"/>
        </w:rPr>
        <w:t xml:space="preserve"> обследования объекта. Определение различных вариантов прохождения трасс ЛЭП 0,4-10 кВ</w:t>
      </w:r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 xml:space="preserve">, количества, типа ТП и выбором оптимального варианта, с точки зрения, технического и экономического обоснования. </w:t>
      </w:r>
      <w:r w:rsidR="00687646" w:rsidRPr="00687646">
        <w:rPr>
          <w:bCs/>
          <w:iCs/>
          <w:sz w:val="24"/>
          <w:szCs w:val="24"/>
        </w:rPr>
        <w:t xml:space="preserve">По результатам </w:t>
      </w:r>
      <w:proofErr w:type="spellStart"/>
      <w:r w:rsidR="00687646" w:rsidRPr="00687646">
        <w:rPr>
          <w:bCs/>
          <w:iCs/>
          <w:sz w:val="24"/>
          <w:szCs w:val="24"/>
        </w:rPr>
        <w:t>предпроектного</w:t>
      </w:r>
      <w:proofErr w:type="spellEnd"/>
      <w:r w:rsidR="00687646" w:rsidRPr="00687646">
        <w:rPr>
          <w:bCs/>
          <w:iCs/>
          <w:sz w:val="24"/>
          <w:szCs w:val="24"/>
        </w:rPr>
        <w:t xml:space="preserve"> обследования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 xml:space="preserve">В соответствии с постановлением Правительства Российской Федерации от 16 февраля 2008 г. № 87 «О составе проектной </w:t>
      </w:r>
      <w:proofErr w:type="gramStart"/>
      <w:r w:rsidRPr="00CE7A86">
        <w:rPr>
          <w:sz w:val="24"/>
          <w:szCs w:val="24"/>
        </w:rPr>
        <w:t>документации  и</w:t>
      </w:r>
      <w:proofErr w:type="gramEnd"/>
      <w:r w:rsidRPr="00CE7A86">
        <w:rPr>
          <w:sz w:val="24"/>
          <w:szCs w:val="24"/>
        </w:rPr>
        <w:t xml:space="preserve">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строительства) и</w:t>
      </w:r>
      <w:proofErr w:type="gramStart"/>
      <w:r w:rsidRPr="00CE7A86">
        <w:rPr>
          <w:rFonts w:ascii="Times New Roman" w:hAnsi="Times New Roman"/>
          <w:sz w:val="24"/>
          <w:szCs w:val="24"/>
        </w:rPr>
        <w:t xml:space="preserve">   (</w:t>
      </w:r>
      <w:proofErr w:type="gramEnd"/>
      <w:r w:rsidRPr="00CE7A86">
        <w:rPr>
          <w:rFonts w:ascii="Times New Roman" w:hAnsi="Times New Roman"/>
          <w:sz w:val="24"/>
          <w:szCs w:val="24"/>
        </w:rPr>
        <w:t>или)    постоянное   пользование обоснование  размеров изымаемого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необходимости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правообладателям земельных участков, в случае их изъятия во временное и (или) постоянное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территории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Положениями «Методики определения сметной стоимости строительной продукции на территории Российской </w:t>
      </w:r>
      <w:proofErr w:type="gramStart"/>
      <w:r w:rsidRPr="00CE7A86">
        <w:rPr>
          <w:rFonts w:ascii="Times New Roman" w:hAnsi="Times New Roman"/>
          <w:sz w:val="24"/>
          <w:szCs w:val="24"/>
        </w:rPr>
        <w:t>Федерации»  (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МДС 81- 35.2004), утвержденной постановлением Госстроя России от 05.03.2004 № 15/1, рекомендовано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основные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земельного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выделению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проектирования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Проектная организация </w:t>
      </w:r>
      <w:proofErr w:type="gramStart"/>
      <w:r w:rsidRPr="00CE7A86">
        <w:rPr>
          <w:rFonts w:ascii="Times New Roman" w:hAnsi="Times New Roman"/>
          <w:sz w:val="24"/>
          <w:szCs w:val="24"/>
        </w:rPr>
        <w:t>должна  предусматривать</w:t>
      </w:r>
      <w:proofErr w:type="gramEnd"/>
      <w:r w:rsidRPr="00CE7A86">
        <w:rPr>
          <w:rFonts w:ascii="Times New Roman" w:hAnsi="Times New Roman"/>
          <w:sz w:val="24"/>
          <w:szCs w:val="24"/>
        </w:rPr>
        <w:t xml:space="preserve"> следующие виды землеустроительных,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земельных участков на кадастровых картах или планах соответствующих территорий;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строительства (реконструкции) объекта капитального строительства с приложением к нему утвержденных в установленном порядке схем расположения каждого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согласовании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Постанов</w:t>
      </w:r>
      <w:r w:rsidR="00596B82">
        <w:rPr>
          <w:rFonts w:ascii="Times New Roman" w:hAnsi="Times New Roman"/>
          <w:sz w:val="24"/>
          <w:szCs w:val="24"/>
        </w:rPr>
        <w:lastRenderedPageBreak/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администрации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порядке расчетов убытков собственников земельных участков, землепользователей,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землевладельцев, арендаторов, залогодержателей земельных участков, из которых при разделе,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законодательства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>ащиту ЛЭП 0,4-10 кВ и оборудования КТП от атмосферных и коммутационных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строительстве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</w:t>
      </w:r>
      <w:proofErr w:type="gramStart"/>
      <w:r w:rsidR="00655E5E" w:rsidRPr="00655E5E">
        <w:rPr>
          <w:sz w:val="24"/>
          <w:szCs w:val="24"/>
        </w:rPr>
        <w:t>предусмотреть  проведение</w:t>
      </w:r>
      <w:proofErr w:type="gramEnd"/>
      <w:r w:rsidR="00655E5E" w:rsidRPr="00655E5E">
        <w:rPr>
          <w:sz w:val="24"/>
          <w:szCs w:val="24"/>
        </w:rPr>
        <w:t xml:space="preserve">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воздушных линий электропередачи напряжением 6-10 кВ с неизолированными проводами,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038F5" w:rsidRPr="0025622C" w:rsidRDefault="002038F5" w:rsidP="0025622C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базисном по состоянию на 01.01.2000 года и текущем, сложившемся ко времени составления смет.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2038F5" w:rsidRPr="00CE7A86" w:rsidRDefault="007416FB" w:rsidP="0025622C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своё назначение, не пригодных к дальнейшему использованию ЛЭП 0,4-10 кВ, КТП,  доставка демонтированных материалов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использованию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обеспечения расстояния от проводов до деревьев и кустов при наибольшей стреле провеса проводов и наибольшем их отклонении, утилизация порубочных остатков.</w:t>
      </w:r>
    </w:p>
    <w:p w:rsidR="00232EE7" w:rsidRPr="0025622C" w:rsidRDefault="00232EE7" w:rsidP="0025622C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необходимые для строительства.</w:t>
      </w: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Федерации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Инженерные </w:t>
      </w:r>
      <w:proofErr w:type="gramStart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выполнены</w:t>
      </w:r>
      <w:proofErr w:type="gramEnd"/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нормативным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«Россети» о единой технической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 xml:space="preserve">Концепции построения распределительной сети 0,4-10 кВ с переносом </w:t>
      </w:r>
      <w:r w:rsidRPr="00CE7A86">
        <w:rPr>
          <w:color w:val="000000"/>
          <w:spacing w:val="-1"/>
          <w:sz w:val="24"/>
          <w:szCs w:val="24"/>
        </w:rPr>
        <w:t xml:space="preserve">пунктов трансформации электроэнергии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развития РС 0,4-10 кВ и РС 35-110 кВ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 xml:space="preserve">Документацию по проекту в полном объеме (включая обосновывающие расчеты)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(отчет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-накопителе. В электронном виде, текстовую и графическую части проекта представить в стандартном формате PDF, позволяющем просмотреть их и распечатать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</w:t>
      </w:r>
      <w:proofErr w:type="gramStart"/>
      <w:r w:rsidRPr="00F12F8B">
        <w:rPr>
          <w:rFonts w:ascii="Times New Roman" w:hAnsi="Times New Roman" w:cs="Times New Roman"/>
          <w:sz w:val="24"/>
          <w:szCs w:val="24"/>
        </w:rPr>
        <w:t>с названием</w:t>
      </w:r>
      <w:proofErr w:type="gramEnd"/>
      <w:r w:rsidRPr="00F12F8B">
        <w:rPr>
          <w:rFonts w:ascii="Times New Roman" w:hAnsi="Times New Roman" w:cs="Times New Roman"/>
          <w:sz w:val="24"/>
          <w:szCs w:val="24"/>
        </w:rPr>
        <w:t xml:space="preserve">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Разработанная проектно-сметная документация является собственностью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объектов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Проект согласовать с управлением Государственного экологического и технологического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proofErr w:type="gramStart"/>
      <w:r w:rsidRPr="00CE7A86">
        <w:rPr>
          <w:rFonts w:ascii="Times New Roman" w:hAnsi="Times New Roman" w:cs="Times New Roman"/>
          <w:sz w:val="24"/>
          <w:szCs w:val="24"/>
        </w:rPr>
        <w:t>РЭС  и</w:t>
      </w:r>
      <w:proofErr w:type="gramEnd"/>
      <w:r w:rsidRPr="00CE7A86">
        <w:rPr>
          <w:rFonts w:ascii="Times New Roman" w:hAnsi="Times New Roman" w:cs="Times New Roman"/>
          <w:sz w:val="24"/>
          <w:szCs w:val="24"/>
        </w:rPr>
        <w:t xml:space="preserve">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Размещение электросетевых объектов должно соответствовать «Санитарно-эпидемиологическим требованиям к жилым зданиям и сооружениям», определенных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Защиту от коммутационных и грозовых перенапряжений выполнить в соответствии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оборудования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подтвержденными: сертификатами, накладными, счетами- фактурами, и отвечающих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представлена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выполнения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положительное заключение МВК, ТУ для российских производителей, согласованные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 xml:space="preserve">», или иные документы, подтверждающие соответствие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для импортного оборудования, а </w:t>
      </w:r>
      <w:proofErr w:type="gramStart"/>
      <w:r w:rsidRPr="00CE7A86">
        <w:rPr>
          <w:bCs/>
          <w:iCs/>
          <w:sz w:val="24"/>
          <w:szCs w:val="24"/>
        </w:rPr>
        <w:t>так же</w:t>
      </w:r>
      <w:proofErr w:type="gramEnd"/>
      <w:r w:rsidRPr="00CE7A86">
        <w:rPr>
          <w:bCs/>
          <w:iCs/>
          <w:sz w:val="24"/>
          <w:szCs w:val="24"/>
        </w:rPr>
        <w:t xml:space="preserve">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эксплуатации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сертификации. Система сертификации ГОСТ Р. Правила проведения сертификации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Поставка оборудования производится после получения письменного согласования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материалов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proofErr w:type="gramStart"/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</w:t>
      </w:r>
      <w:proofErr w:type="gramEnd"/>
      <w:r w:rsidRPr="00A54518">
        <w:rPr>
          <w:bCs/>
          <w:iCs/>
          <w:sz w:val="24"/>
          <w:szCs w:val="24"/>
        </w:rPr>
        <w:t xml:space="preserve">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требования.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</w:t>
      </w:r>
      <w:proofErr w:type="gramStart"/>
      <w:r w:rsidRPr="00CE7A86">
        <w:rPr>
          <w:sz w:val="24"/>
          <w:szCs w:val="24"/>
        </w:rPr>
        <w:t>84  ССТБ</w:t>
      </w:r>
      <w:proofErr w:type="gramEnd"/>
      <w:r w:rsidRPr="00CE7A86">
        <w:rPr>
          <w:sz w:val="24"/>
          <w:szCs w:val="24"/>
        </w:rPr>
        <w:t xml:space="preserve"> «Работы электромонтажные. Общие требования безопасности».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строительно-монтажных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Разработанные и </w:t>
      </w:r>
      <w:proofErr w:type="gramStart"/>
      <w:r w:rsidRPr="00CE7A86">
        <w:rPr>
          <w:sz w:val="24"/>
          <w:szCs w:val="24"/>
        </w:rPr>
        <w:t>утвержденные  технологические</w:t>
      </w:r>
      <w:proofErr w:type="gramEnd"/>
      <w:r w:rsidRPr="00CE7A86">
        <w:rPr>
          <w:sz w:val="24"/>
          <w:szCs w:val="24"/>
        </w:rPr>
        <w:t xml:space="preserve">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производства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недвижимое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недвижимости»;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размещения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30 июля 2009 г. № 621 «Об утверждении формы карты (плана) объекта землеустройства и требований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Постановление  Правительства</w:t>
      </w:r>
      <w:proofErr w:type="gramEnd"/>
      <w:r w:rsidRPr="00CE7A86">
        <w:rPr>
          <w:sz w:val="24"/>
          <w:szCs w:val="24"/>
        </w:rPr>
        <w:t xml:space="preserve">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заявлений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межевания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Методические рекомендации по проведению землеустройства при образовании новых и упорядочении существующих объектов землеустройства,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стоимости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 отчет</w:t>
      </w:r>
      <w:proofErr w:type="gramEnd"/>
      <w:r w:rsidRPr="00CE7A86">
        <w:rPr>
          <w:sz w:val="24"/>
          <w:szCs w:val="24"/>
        </w:rPr>
        <w:t xml:space="preserve">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кадастра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Все применяемые материалы и оборудование должны иметь паспорта и сертификаты, поставщики и заказные спецификации оборудования должны быть согласованы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Липецкэнерго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организациями, возникающие в процессе строительства Подрядчик выполняет самостоятельно.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мероприятий,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До сдачи – приемки объекта в эксплуатацию подрядчик проводит согласование охранной зоны ВЛ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</w:t>
      </w:r>
      <w:proofErr w:type="gramStart"/>
      <w:r w:rsidRPr="00CE7A86">
        <w:rPr>
          <w:sz w:val="24"/>
          <w:szCs w:val="24"/>
        </w:rPr>
        <w:t>службой  по</w:t>
      </w:r>
      <w:proofErr w:type="gramEnd"/>
      <w:r w:rsidRPr="00CE7A86">
        <w:rPr>
          <w:sz w:val="24"/>
          <w:szCs w:val="24"/>
        </w:rPr>
        <w:t xml:space="preserve">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Подрядчиком ППР (проектом производства работ), с учетом всех требований, предъявляемых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оперативный контроль качества выполняемых строительных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строительства.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действующими СНиП. Подрядчик обязан гарантировать соответствие выполненной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</w:t>
      </w:r>
      <w:proofErr w:type="gramStart"/>
      <w:r w:rsidRPr="00CE7A86">
        <w:rPr>
          <w:sz w:val="24"/>
          <w:szCs w:val="24"/>
        </w:rPr>
        <w:t>отступления  и</w:t>
      </w:r>
      <w:proofErr w:type="gramEnd"/>
      <w:r w:rsidRPr="00CE7A86">
        <w:rPr>
          <w:sz w:val="24"/>
          <w:szCs w:val="24"/>
        </w:rPr>
        <w:t xml:space="preserve">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E7734B" w:rsidRPr="00E7734B" w:rsidRDefault="00E7734B" w:rsidP="00E7734B"/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Подрядная строительная организация должна гарантировать соответствие реконструируемых и вновь построенных объектов требованиям НТД в </w:t>
      </w:r>
      <w:proofErr w:type="gramStart"/>
      <w:r w:rsidRPr="00CE7A86">
        <w:rPr>
          <w:sz w:val="24"/>
          <w:szCs w:val="24"/>
        </w:rPr>
        <w:t>течение  не</w:t>
      </w:r>
      <w:proofErr w:type="gramEnd"/>
      <w:r w:rsidRPr="00CE7A86">
        <w:rPr>
          <w:sz w:val="24"/>
          <w:szCs w:val="24"/>
        </w:rPr>
        <w:t xml:space="preserve">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писание </w:t>
      </w:r>
      <w:proofErr w:type="gramStart"/>
      <w:r w:rsidR="00BB64FE">
        <w:rPr>
          <w:rFonts w:ascii="Times New Roman" w:hAnsi="Times New Roman" w:cs="Times New Roman"/>
          <w:b w:val="0"/>
          <w:sz w:val="24"/>
          <w:szCs w:val="24"/>
        </w:rPr>
        <w:t>основных  объемов</w:t>
      </w:r>
      <w:proofErr w:type="gramEnd"/>
      <w:r w:rsidR="00BB64FE">
        <w:rPr>
          <w:rFonts w:ascii="Times New Roman" w:hAnsi="Times New Roman" w:cs="Times New Roman"/>
          <w:b w:val="0"/>
          <w:sz w:val="24"/>
          <w:szCs w:val="24"/>
        </w:rPr>
        <w:t xml:space="preserve">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ПСД,  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утвержденных приказом Министерства строительства и жилищно-коммунального хозяйства РФ от 30.01.2014 №31/пр «О введении в действие новых государственных сметных нормативов» (в редакции приказа Министерства строительства и жилищно-коммунального хозяйства РФ от 07.02.2014 №39/пр) и включенных в федеральный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произвести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 xml:space="preserve">В сводном сметном расчете учесть среднегодовой коэффициент на зимнее </w:t>
      </w:r>
      <w:proofErr w:type="gramStart"/>
      <w:r w:rsidRPr="00E96586">
        <w:rPr>
          <w:rFonts w:ascii="Times New Roman" w:hAnsi="Times New Roman" w:cs="Times New Roman"/>
          <w:sz w:val="24"/>
          <w:szCs w:val="24"/>
        </w:rPr>
        <w:t>удорожание,  непредвиденные</w:t>
      </w:r>
      <w:proofErr w:type="gramEnd"/>
      <w:r w:rsidRPr="00E96586">
        <w:rPr>
          <w:rFonts w:ascii="Times New Roman" w:hAnsi="Times New Roman" w:cs="Times New Roman"/>
          <w:sz w:val="24"/>
          <w:szCs w:val="24"/>
        </w:rPr>
        <w:t xml:space="preserve">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AC75D8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</w:t>
      </w:r>
      <w:r w:rsidR="00B00905">
        <w:rPr>
          <w:rFonts w:ascii="Times New Roman" w:hAnsi="Times New Roman"/>
          <w:sz w:val="24"/>
          <w:szCs w:val="24"/>
        </w:rPr>
        <w:t xml:space="preserve"> УКС</w:t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</w:r>
      <w:r w:rsidR="00B00905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25960">
        <w:rPr>
          <w:rFonts w:ascii="Times New Roman" w:hAnsi="Times New Roman"/>
          <w:sz w:val="24"/>
          <w:szCs w:val="24"/>
        </w:rPr>
        <w:t xml:space="preserve">Р.В. </w:t>
      </w:r>
      <w:proofErr w:type="spellStart"/>
      <w:r w:rsidR="00025960">
        <w:rPr>
          <w:rFonts w:ascii="Times New Roman" w:hAnsi="Times New Roman"/>
          <w:sz w:val="24"/>
          <w:szCs w:val="24"/>
        </w:rPr>
        <w:t>Човгун</w:t>
      </w:r>
      <w:proofErr w:type="spellEnd"/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763DDA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УИ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1A64E5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И.о. 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 w:rsidR="00825C9D">
        <w:rPr>
          <w:rFonts w:ascii="Times New Roman" w:hAnsi="Times New Roman"/>
          <w:sz w:val="24"/>
          <w:szCs w:val="24"/>
        </w:rPr>
        <w:t xml:space="preserve"> </w:t>
      </w:r>
      <w:r w:rsidR="005C704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Е.М. Красильников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E630AA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</w:r>
      <w:r w:rsidR="003824C4">
        <w:rPr>
          <w:rFonts w:ascii="Times New Roman" w:hAnsi="Times New Roman"/>
          <w:sz w:val="24"/>
          <w:szCs w:val="24"/>
        </w:rPr>
        <w:tab/>
        <w:t xml:space="preserve">           </w:t>
      </w:r>
      <w:r w:rsidR="00E630AA">
        <w:rPr>
          <w:rFonts w:ascii="Times New Roman" w:hAnsi="Times New Roman"/>
          <w:sz w:val="24"/>
          <w:szCs w:val="24"/>
        </w:rPr>
        <w:t xml:space="preserve">            </w:t>
      </w:r>
      <w:r w:rsidR="00CA5B58">
        <w:rPr>
          <w:rFonts w:ascii="Times New Roman" w:hAnsi="Times New Roman"/>
          <w:sz w:val="24"/>
          <w:szCs w:val="24"/>
        </w:rPr>
        <w:t xml:space="preserve"> </w:t>
      </w:r>
      <w:r w:rsidR="00E630AA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015" w:rsidRDefault="00355015">
      <w:r>
        <w:separator/>
      </w:r>
    </w:p>
  </w:endnote>
  <w:endnote w:type="continuationSeparator" w:id="0">
    <w:p w:rsidR="00355015" w:rsidRDefault="0035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70A81">
      <w:rPr>
        <w:noProof/>
      </w:rPr>
      <w:t>3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015" w:rsidRDefault="00355015">
      <w:r>
        <w:separator/>
      </w:r>
    </w:p>
  </w:footnote>
  <w:footnote w:type="continuationSeparator" w:id="0">
    <w:p w:rsidR="00355015" w:rsidRDefault="00355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 w15:restartNumberingAfterBreak="0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 w15:restartNumberingAfterBreak="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 w15:restartNumberingAfterBreak="0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 w15:restartNumberingAfterBreak="0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 w15:restartNumberingAfterBreak="0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 w15:restartNumberingAfterBreak="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 w15:restartNumberingAfterBreak="0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 w15:restartNumberingAfterBreak="0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D40"/>
    <w:rsid w:val="00000BCC"/>
    <w:rsid w:val="00001A3F"/>
    <w:rsid w:val="000023E7"/>
    <w:rsid w:val="0000352D"/>
    <w:rsid w:val="000061C8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5960"/>
    <w:rsid w:val="0002621F"/>
    <w:rsid w:val="00031646"/>
    <w:rsid w:val="0003189D"/>
    <w:rsid w:val="000319F1"/>
    <w:rsid w:val="00032360"/>
    <w:rsid w:val="00034DF0"/>
    <w:rsid w:val="0003549A"/>
    <w:rsid w:val="00035A03"/>
    <w:rsid w:val="00036ACC"/>
    <w:rsid w:val="00036D80"/>
    <w:rsid w:val="00041F68"/>
    <w:rsid w:val="00041F70"/>
    <w:rsid w:val="000420AA"/>
    <w:rsid w:val="000444F9"/>
    <w:rsid w:val="00046261"/>
    <w:rsid w:val="000513FD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024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1DC9"/>
    <w:rsid w:val="00072555"/>
    <w:rsid w:val="000741BD"/>
    <w:rsid w:val="000745D9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8704A"/>
    <w:rsid w:val="00091311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5A32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9DA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073A"/>
    <w:rsid w:val="001411EB"/>
    <w:rsid w:val="00141D24"/>
    <w:rsid w:val="00142D7B"/>
    <w:rsid w:val="001441B6"/>
    <w:rsid w:val="0014692D"/>
    <w:rsid w:val="00146955"/>
    <w:rsid w:val="00147BDA"/>
    <w:rsid w:val="00151418"/>
    <w:rsid w:val="00151CB9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362"/>
    <w:rsid w:val="0017149C"/>
    <w:rsid w:val="00173D8A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27F"/>
    <w:rsid w:val="00194308"/>
    <w:rsid w:val="001950CC"/>
    <w:rsid w:val="001A00D0"/>
    <w:rsid w:val="001A0730"/>
    <w:rsid w:val="001A0833"/>
    <w:rsid w:val="001A3290"/>
    <w:rsid w:val="001A3537"/>
    <w:rsid w:val="001A64E5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37DB"/>
    <w:rsid w:val="001C484A"/>
    <w:rsid w:val="001C4E71"/>
    <w:rsid w:val="001C507E"/>
    <w:rsid w:val="001C53FB"/>
    <w:rsid w:val="001C5758"/>
    <w:rsid w:val="001C589E"/>
    <w:rsid w:val="001C5914"/>
    <w:rsid w:val="001C6555"/>
    <w:rsid w:val="001C687D"/>
    <w:rsid w:val="001C69EC"/>
    <w:rsid w:val="001C6B44"/>
    <w:rsid w:val="001C7FEF"/>
    <w:rsid w:val="001D143B"/>
    <w:rsid w:val="001D39AC"/>
    <w:rsid w:val="001D4FE8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302D"/>
    <w:rsid w:val="00244282"/>
    <w:rsid w:val="00246BC1"/>
    <w:rsid w:val="0024720D"/>
    <w:rsid w:val="00247726"/>
    <w:rsid w:val="0025127B"/>
    <w:rsid w:val="002521F6"/>
    <w:rsid w:val="002538FA"/>
    <w:rsid w:val="0025498E"/>
    <w:rsid w:val="0025622C"/>
    <w:rsid w:val="0025708B"/>
    <w:rsid w:val="002614F0"/>
    <w:rsid w:val="00264C6B"/>
    <w:rsid w:val="002668DA"/>
    <w:rsid w:val="00266CF7"/>
    <w:rsid w:val="00267596"/>
    <w:rsid w:val="00267E5C"/>
    <w:rsid w:val="00267FF4"/>
    <w:rsid w:val="00270C77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4BBD"/>
    <w:rsid w:val="00284C33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97ED8"/>
    <w:rsid w:val="002A04ED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9D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2A82"/>
    <w:rsid w:val="003440A4"/>
    <w:rsid w:val="00345EAD"/>
    <w:rsid w:val="00346782"/>
    <w:rsid w:val="00347FD1"/>
    <w:rsid w:val="00350496"/>
    <w:rsid w:val="00350F7A"/>
    <w:rsid w:val="003517D1"/>
    <w:rsid w:val="00352342"/>
    <w:rsid w:val="00352398"/>
    <w:rsid w:val="00352EBC"/>
    <w:rsid w:val="00353914"/>
    <w:rsid w:val="003544A4"/>
    <w:rsid w:val="003549B8"/>
    <w:rsid w:val="00355015"/>
    <w:rsid w:val="00356286"/>
    <w:rsid w:val="00356642"/>
    <w:rsid w:val="00357443"/>
    <w:rsid w:val="00357952"/>
    <w:rsid w:val="0036070B"/>
    <w:rsid w:val="00362AB9"/>
    <w:rsid w:val="00362DD9"/>
    <w:rsid w:val="00363B38"/>
    <w:rsid w:val="00363DEB"/>
    <w:rsid w:val="00365526"/>
    <w:rsid w:val="003657C2"/>
    <w:rsid w:val="003676E5"/>
    <w:rsid w:val="00370A81"/>
    <w:rsid w:val="00373168"/>
    <w:rsid w:val="00374C9A"/>
    <w:rsid w:val="003769A4"/>
    <w:rsid w:val="003801FA"/>
    <w:rsid w:val="00380636"/>
    <w:rsid w:val="003824C4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30F8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660"/>
    <w:rsid w:val="003D28D8"/>
    <w:rsid w:val="003D39AB"/>
    <w:rsid w:val="003D49E5"/>
    <w:rsid w:val="003D4AF0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E7766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1142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2E70"/>
    <w:rsid w:val="00443B2E"/>
    <w:rsid w:val="004454A4"/>
    <w:rsid w:val="004459FE"/>
    <w:rsid w:val="00446025"/>
    <w:rsid w:val="0045000B"/>
    <w:rsid w:val="00451011"/>
    <w:rsid w:val="0045269F"/>
    <w:rsid w:val="004527CB"/>
    <w:rsid w:val="00453E5B"/>
    <w:rsid w:val="00455E8D"/>
    <w:rsid w:val="00462231"/>
    <w:rsid w:val="0046292D"/>
    <w:rsid w:val="004658F6"/>
    <w:rsid w:val="004659F9"/>
    <w:rsid w:val="0046664C"/>
    <w:rsid w:val="0046686B"/>
    <w:rsid w:val="00467E72"/>
    <w:rsid w:val="0047015A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86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0F41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48FD"/>
    <w:rsid w:val="004D5A15"/>
    <w:rsid w:val="004D5C98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07CCF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6935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372F1"/>
    <w:rsid w:val="00540EFF"/>
    <w:rsid w:val="00540FC1"/>
    <w:rsid w:val="00543615"/>
    <w:rsid w:val="00544135"/>
    <w:rsid w:val="00544D29"/>
    <w:rsid w:val="0054508B"/>
    <w:rsid w:val="00546731"/>
    <w:rsid w:val="00546D2B"/>
    <w:rsid w:val="005473B1"/>
    <w:rsid w:val="00547D87"/>
    <w:rsid w:val="00550F94"/>
    <w:rsid w:val="00551A6A"/>
    <w:rsid w:val="005522B6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0B2"/>
    <w:rsid w:val="00572797"/>
    <w:rsid w:val="005738CB"/>
    <w:rsid w:val="00576B35"/>
    <w:rsid w:val="0057768D"/>
    <w:rsid w:val="005852D0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B7448"/>
    <w:rsid w:val="005C0FDF"/>
    <w:rsid w:val="005C1A8E"/>
    <w:rsid w:val="005C20DD"/>
    <w:rsid w:val="005C57DE"/>
    <w:rsid w:val="005C58C5"/>
    <w:rsid w:val="005C704F"/>
    <w:rsid w:val="005C711A"/>
    <w:rsid w:val="005C78E0"/>
    <w:rsid w:val="005D01CC"/>
    <w:rsid w:val="005D0DD0"/>
    <w:rsid w:val="005D1510"/>
    <w:rsid w:val="005D1D2A"/>
    <w:rsid w:val="005D283A"/>
    <w:rsid w:val="005D494B"/>
    <w:rsid w:val="005D4A5C"/>
    <w:rsid w:val="005D559E"/>
    <w:rsid w:val="005D6641"/>
    <w:rsid w:val="005D72B2"/>
    <w:rsid w:val="005D78F7"/>
    <w:rsid w:val="005D7F09"/>
    <w:rsid w:val="005E0625"/>
    <w:rsid w:val="005E1272"/>
    <w:rsid w:val="005E231A"/>
    <w:rsid w:val="005E3A06"/>
    <w:rsid w:val="005E3E2F"/>
    <w:rsid w:val="005E429E"/>
    <w:rsid w:val="005E4858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376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61D5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1B22"/>
    <w:rsid w:val="00652961"/>
    <w:rsid w:val="006536FC"/>
    <w:rsid w:val="006553BE"/>
    <w:rsid w:val="006554A5"/>
    <w:rsid w:val="00655E5E"/>
    <w:rsid w:val="00656199"/>
    <w:rsid w:val="00656892"/>
    <w:rsid w:val="00656F1D"/>
    <w:rsid w:val="006608E7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34E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4F3E"/>
    <w:rsid w:val="006B54B7"/>
    <w:rsid w:val="006B569C"/>
    <w:rsid w:val="006B6362"/>
    <w:rsid w:val="006B6750"/>
    <w:rsid w:val="006B6E18"/>
    <w:rsid w:val="006B7898"/>
    <w:rsid w:val="006C05ED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5D6"/>
    <w:rsid w:val="006E5895"/>
    <w:rsid w:val="006E5A8A"/>
    <w:rsid w:val="006E6CAE"/>
    <w:rsid w:val="006F0184"/>
    <w:rsid w:val="006F0423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37695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A56"/>
    <w:rsid w:val="00755C9B"/>
    <w:rsid w:val="007601D6"/>
    <w:rsid w:val="00762391"/>
    <w:rsid w:val="00762806"/>
    <w:rsid w:val="00762BE6"/>
    <w:rsid w:val="00763DDA"/>
    <w:rsid w:val="00764443"/>
    <w:rsid w:val="00765096"/>
    <w:rsid w:val="007654E7"/>
    <w:rsid w:val="007663FE"/>
    <w:rsid w:val="00766A9B"/>
    <w:rsid w:val="00767F23"/>
    <w:rsid w:val="00770353"/>
    <w:rsid w:val="007722D8"/>
    <w:rsid w:val="007740A3"/>
    <w:rsid w:val="007740FF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3B72"/>
    <w:rsid w:val="007C4932"/>
    <w:rsid w:val="007C493E"/>
    <w:rsid w:val="007C5938"/>
    <w:rsid w:val="007C67AE"/>
    <w:rsid w:val="007D0797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142F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2B34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578EA"/>
    <w:rsid w:val="00860310"/>
    <w:rsid w:val="00860962"/>
    <w:rsid w:val="0086283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4DCF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000C"/>
    <w:rsid w:val="008B0253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4AF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32"/>
    <w:rsid w:val="00922AF0"/>
    <w:rsid w:val="009239C8"/>
    <w:rsid w:val="009248B0"/>
    <w:rsid w:val="00927281"/>
    <w:rsid w:val="009300B4"/>
    <w:rsid w:val="00930B7F"/>
    <w:rsid w:val="0093144D"/>
    <w:rsid w:val="00931AD3"/>
    <w:rsid w:val="00931D61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825"/>
    <w:rsid w:val="00963C98"/>
    <w:rsid w:val="00963EEC"/>
    <w:rsid w:val="009648D1"/>
    <w:rsid w:val="00964F88"/>
    <w:rsid w:val="00965FCF"/>
    <w:rsid w:val="00966942"/>
    <w:rsid w:val="0097008F"/>
    <w:rsid w:val="009718C8"/>
    <w:rsid w:val="009718F9"/>
    <w:rsid w:val="00971AE7"/>
    <w:rsid w:val="009725CF"/>
    <w:rsid w:val="009725F5"/>
    <w:rsid w:val="00972E0F"/>
    <w:rsid w:val="00973569"/>
    <w:rsid w:val="0097391F"/>
    <w:rsid w:val="00974830"/>
    <w:rsid w:val="00976D4A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5FCF"/>
    <w:rsid w:val="00996CC4"/>
    <w:rsid w:val="009977C3"/>
    <w:rsid w:val="009978EB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5A58"/>
    <w:rsid w:val="009D7060"/>
    <w:rsid w:val="009D7171"/>
    <w:rsid w:val="009E017A"/>
    <w:rsid w:val="009E0E83"/>
    <w:rsid w:val="009E1856"/>
    <w:rsid w:val="009E381B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3A45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2515B"/>
    <w:rsid w:val="00A309FB"/>
    <w:rsid w:val="00A31A76"/>
    <w:rsid w:val="00A333BF"/>
    <w:rsid w:val="00A35FE7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46D98"/>
    <w:rsid w:val="00A5009D"/>
    <w:rsid w:val="00A5076F"/>
    <w:rsid w:val="00A50FF1"/>
    <w:rsid w:val="00A51C77"/>
    <w:rsid w:val="00A543C5"/>
    <w:rsid w:val="00A54C89"/>
    <w:rsid w:val="00A55579"/>
    <w:rsid w:val="00A56436"/>
    <w:rsid w:val="00A56FD0"/>
    <w:rsid w:val="00A575DB"/>
    <w:rsid w:val="00A60048"/>
    <w:rsid w:val="00A607CE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C61A2"/>
    <w:rsid w:val="00AC75D8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5869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255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068E"/>
    <w:rsid w:val="00B51077"/>
    <w:rsid w:val="00B51084"/>
    <w:rsid w:val="00B533FB"/>
    <w:rsid w:val="00B53C3F"/>
    <w:rsid w:val="00B551AE"/>
    <w:rsid w:val="00B5704C"/>
    <w:rsid w:val="00B609DB"/>
    <w:rsid w:val="00B6250B"/>
    <w:rsid w:val="00B64402"/>
    <w:rsid w:val="00B6477A"/>
    <w:rsid w:val="00B65247"/>
    <w:rsid w:val="00B66D89"/>
    <w:rsid w:val="00B71145"/>
    <w:rsid w:val="00B715F0"/>
    <w:rsid w:val="00B71914"/>
    <w:rsid w:val="00B71CAD"/>
    <w:rsid w:val="00B721B1"/>
    <w:rsid w:val="00B734AD"/>
    <w:rsid w:val="00B73857"/>
    <w:rsid w:val="00B74655"/>
    <w:rsid w:val="00B74756"/>
    <w:rsid w:val="00B75D8C"/>
    <w:rsid w:val="00B76C08"/>
    <w:rsid w:val="00B772A2"/>
    <w:rsid w:val="00B77502"/>
    <w:rsid w:val="00B800EB"/>
    <w:rsid w:val="00B82A5D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3CC"/>
    <w:rsid w:val="00B96D28"/>
    <w:rsid w:val="00BA0DA7"/>
    <w:rsid w:val="00BA21D9"/>
    <w:rsid w:val="00BA3D8A"/>
    <w:rsid w:val="00BA6BF2"/>
    <w:rsid w:val="00BB03E9"/>
    <w:rsid w:val="00BB165B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2F9A"/>
    <w:rsid w:val="00BD40F6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3C64"/>
    <w:rsid w:val="00C24A7C"/>
    <w:rsid w:val="00C2600C"/>
    <w:rsid w:val="00C26535"/>
    <w:rsid w:val="00C26F2B"/>
    <w:rsid w:val="00C276CC"/>
    <w:rsid w:val="00C278F7"/>
    <w:rsid w:val="00C27AD9"/>
    <w:rsid w:val="00C3021F"/>
    <w:rsid w:val="00C3182C"/>
    <w:rsid w:val="00C31B70"/>
    <w:rsid w:val="00C32BA0"/>
    <w:rsid w:val="00C35232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5AD5"/>
    <w:rsid w:val="00C46FC3"/>
    <w:rsid w:val="00C475DE"/>
    <w:rsid w:val="00C504BB"/>
    <w:rsid w:val="00C50B29"/>
    <w:rsid w:val="00C5129B"/>
    <w:rsid w:val="00C5137A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1A6"/>
    <w:rsid w:val="00C85619"/>
    <w:rsid w:val="00C85D4A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0C15"/>
    <w:rsid w:val="00CA3254"/>
    <w:rsid w:val="00CA338E"/>
    <w:rsid w:val="00CA46C4"/>
    <w:rsid w:val="00CA5B58"/>
    <w:rsid w:val="00CB1206"/>
    <w:rsid w:val="00CB28E3"/>
    <w:rsid w:val="00CB3461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1047"/>
    <w:rsid w:val="00CF21D9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1AA4"/>
    <w:rsid w:val="00D023F6"/>
    <w:rsid w:val="00D02F13"/>
    <w:rsid w:val="00D03397"/>
    <w:rsid w:val="00D03602"/>
    <w:rsid w:val="00D03CAC"/>
    <w:rsid w:val="00D04017"/>
    <w:rsid w:val="00D049C7"/>
    <w:rsid w:val="00D0513C"/>
    <w:rsid w:val="00D05DA7"/>
    <w:rsid w:val="00D06286"/>
    <w:rsid w:val="00D06A25"/>
    <w:rsid w:val="00D070DE"/>
    <w:rsid w:val="00D07511"/>
    <w:rsid w:val="00D07FEE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DD2"/>
    <w:rsid w:val="00D35F83"/>
    <w:rsid w:val="00D368ED"/>
    <w:rsid w:val="00D36C78"/>
    <w:rsid w:val="00D37773"/>
    <w:rsid w:val="00D3787C"/>
    <w:rsid w:val="00D41677"/>
    <w:rsid w:val="00D41983"/>
    <w:rsid w:val="00D436B1"/>
    <w:rsid w:val="00D46784"/>
    <w:rsid w:val="00D46BFD"/>
    <w:rsid w:val="00D47AA3"/>
    <w:rsid w:val="00D50B72"/>
    <w:rsid w:val="00D50DB7"/>
    <w:rsid w:val="00D510DB"/>
    <w:rsid w:val="00D51175"/>
    <w:rsid w:val="00D51704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86E29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358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4381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4C33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2D10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120"/>
    <w:rsid w:val="00E50BAB"/>
    <w:rsid w:val="00E5189E"/>
    <w:rsid w:val="00E52068"/>
    <w:rsid w:val="00E521E9"/>
    <w:rsid w:val="00E53762"/>
    <w:rsid w:val="00E55997"/>
    <w:rsid w:val="00E5609A"/>
    <w:rsid w:val="00E5713F"/>
    <w:rsid w:val="00E5759C"/>
    <w:rsid w:val="00E57B4F"/>
    <w:rsid w:val="00E57BC0"/>
    <w:rsid w:val="00E60D00"/>
    <w:rsid w:val="00E62597"/>
    <w:rsid w:val="00E630AA"/>
    <w:rsid w:val="00E63A40"/>
    <w:rsid w:val="00E64B6F"/>
    <w:rsid w:val="00E64DE9"/>
    <w:rsid w:val="00E66684"/>
    <w:rsid w:val="00E67D7D"/>
    <w:rsid w:val="00E713C7"/>
    <w:rsid w:val="00E718B4"/>
    <w:rsid w:val="00E72433"/>
    <w:rsid w:val="00E72D1A"/>
    <w:rsid w:val="00E73E59"/>
    <w:rsid w:val="00E7573B"/>
    <w:rsid w:val="00E7606C"/>
    <w:rsid w:val="00E760FA"/>
    <w:rsid w:val="00E766B1"/>
    <w:rsid w:val="00E76B28"/>
    <w:rsid w:val="00E7734B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2EC7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A7BC5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C29"/>
    <w:rsid w:val="00EC7EDD"/>
    <w:rsid w:val="00ED0E6D"/>
    <w:rsid w:val="00ED12BA"/>
    <w:rsid w:val="00ED1B53"/>
    <w:rsid w:val="00ED3070"/>
    <w:rsid w:val="00ED32A0"/>
    <w:rsid w:val="00ED4678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24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2FA6"/>
    <w:rsid w:val="00F03597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4E4B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2A86"/>
    <w:rsid w:val="00F334BD"/>
    <w:rsid w:val="00F350EA"/>
    <w:rsid w:val="00F35C01"/>
    <w:rsid w:val="00F374D6"/>
    <w:rsid w:val="00F40A34"/>
    <w:rsid w:val="00F40D0F"/>
    <w:rsid w:val="00F422C8"/>
    <w:rsid w:val="00F4269D"/>
    <w:rsid w:val="00F4321E"/>
    <w:rsid w:val="00F45B28"/>
    <w:rsid w:val="00F46721"/>
    <w:rsid w:val="00F46F5A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46D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22C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CD3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9770A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3EA0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16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7F7845"/>
  <w15:docId w15:val="{3974798F-1A62-40A7-8C21-CF88AF06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370A81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370A81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370A81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Заголовок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49ED4-1229-46C0-8E2C-62D87740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3943</Words>
  <Characters>22478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Назимов Дмитрий Александрович</cp:lastModifiedBy>
  <cp:revision>7</cp:revision>
  <cp:lastPrinted>2019-06-14T05:08:00Z</cp:lastPrinted>
  <dcterms:created xsi:type="dcterms:W3CDTF">2019-06-06T12:45:00Z</dcterms:created>
  <dcterms:modified xsi:type="dcterms:W3CDTF">2019-07-30T11:35:00Z</dcterms:modified>
</cp:coreProperties>
</file>